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4BEA9" w14:textId="61800E41" w:rsidR="00CD0062" w:rsidRDefault="0088366C" w:rsidP="00CD0062">
      <w:pPr>
        <w:jc w:val="both"/>
        <w:rPr>
          <w:rFonts w:ascii="Times New Roman" w:hAnsi="Times New Roman" w:cs="Times New Roman"/>
          <w:sz w:val="24"/>
          <w:szCs w:val="24"/>
        </w:rPr>
      </w:pPr>
      <w:r>
        <w:rPr>
          <w:rFonts w:ascii="Times New Roman" w:hAnsi="Times New Roman" w:cs="Times New Roman"/>
          <w:sz w:val="24"/>
          <w:szCs w:val="24"/>
        </w:rPr>
        <w:tab/>
      </w:r>
      <w:r w:rsidR="00CD0062">
        <w:rPr>
          <w:rFonts w:ascii="Times New Roman" w:hAnsi="Times New Roman" w:cs="Times New Roman"/>
          <w:sz w:val="24"/>
          <w:szCs w:val="24"/>
        </w:rPr>
        <w:t>Düzcam ihtisas u</w:t>
      </w:r>
      <w:r w:rsidR="00CD0062" w:rsidRPr="00E81DF7">
        <w:rPr>
          <w:rFonts w:ascii="Times New Roman" w:hAnsi="Times New Roman" w:cs="Times New Roman"/>
          <w:sz w:val="24"/>
          <w:szCs w:val="24"/>
        </w:rPr>
        <w:t>ygulaması</w:t>
      </w:r>
      <w:r w:rsidR="00CD0062">
        <w:rPr>
          <w:rFonts w:ascii="Times New Roman" w:hAnsi="Times New Roman" w:cs="Times New Roman"/>
          <w:sz w:val="24"/>
          <w:szCs w:val="24"/>
        </w:rPr>
        <w:t xml:space="preserve">, 97 </w:t>
      </w:r>
      <w:r w:rsidR="00CD0062" w:rsidRPr="00E81DF7">
        <w:rPr>
          <w:rFonts w:ascii="Times New Roman" w:hAnsi="Times New Roman" w:cs="Times New Roman"/>
          <w:sz w:val="24"/>
          <w:szCs w:val="24"/>
        </w:rPr>
        <w:t>Seri No</w:t>
      </w:r>
      <w:r w:rsidR="00CD0062">
        <w:rPr>
          <w:rFonts w:ascii="Times New Roman" w:hAnsi="Times New Roman" w:cs="Times New Roman"/>
          <w:sz w:val="24"/>
          <w:szCs w:val="24"/>
        </w:rPr>
        <w:t>.</w:t>
      </w:r>
      <w:r w:rsidR="00CD0062" w:rsidRPr="00E81DF7">
        <w:rPr>
          <w:rFonts w:ascii="Times New Roman" w:hAnsi="Times New Roman" w:cs="Times New Roman"/>
          <w:sz w:val="24"/>
          <w:szCs w:val="24"/>
        </w:rPr>
        <w:t>lu Gümrük Genel Tebliğ</w:t>
      </w:r>
      <w:r w:rsidR="0057360E">
        <w:rPr>
          <w:rFonts w:ascii="Times New Roman" w:hAnsi="Times New Roman" w:cs="Times New Roman"/>
          <w:sz w:val="24"/>
          <w:szCs w:val="24"/>
        </w:rPr>
        <w:t>i</w:t>
      </w:r>
      <w:r w:rsidR="00CD0062" w:rsidRPr="00E81DF7">
        <w:rPr>
          <w:rFonts w:ascii="Times New Roman" w:hAnsi="Times New Roman" w:cs="Times New Roman"/>
          <w:sz w:val="24"/>
          <w:szCs w:val="24"/>
        </w:rPr>
        <w:t xml:space="preserve"> (G</w:t>
      </w:r>
      <w:r w:rsidR="00CD0062">
        <w:rPr>
          <w:rFonts w:ascii="Times New Roman" w:hAnsi="Times New Roman" w:cs="Times New Roman"/>
          <w:sz w:val="24"/>
          <w:szCs w:val="24"/>
        </w:rPr>
        <w:t>ü</w:t>
      </w:r>
      <w:r w:rsidR="00CD0062" w:rsidRPr="00E81DF7">
        <w:rPr>
          <w:rFonts w:ascii="Times New Roman" w:hAnsi="Times New Roman" w:cs="Times New Roman"/>
          <w:sz w:val="24"/>
          <w:szCs w:val="24"/>
        </w:rPr>
        <w:t>mrük İşlemleri) çerçevesinde yürütülmektedir.</w:t>
      </w:r>
      <w:r w:rsidR="00E7760E">
        <w:rPr>
          <w:rFonts w:ascii="Times New Roman" w:hAnsi="Times New Roman" w:cs="Times New Roman"/>
          <w:sz w:val="24"/>
          <w:szCs w:val="24"/>
        </w:rPr>
        <w:t xml:space="preserve"> </w:t>
      </w:r>
      <w:r w:rsidR="00E7760E" w:rsidRPr="009479CF">
        <w:rPr>
          <w:rFonts w:ascii="Times New Roman" w:hAnsi="Times New Roman" w:cs="Times New Roman"/>
          <w:sz w:val="24"/>
          <w:szCs w:val="24"/>
        </w:rPr>
        <w:t xml:space="preserve">Söz konusu uygulama kapsamında yetkili gümrük müdürlüklerine aşağıda yer </w:t>
      </w:r>
      <w:r w:rsidR="00516022" w:rsidRPr="009479CF">
        <w:rPr>
          <w:rFonts w:ascii="Times New Roman" w:hAnsi="Times New Roman" w:cs="Times New Roman"/>
          <w:sz w:val="24"/>
          <w:szCs w:val="24"/>
        </w:rPr>
        <w:t>ve</w:t>
      </w:r>
      <w:r w:rsidR="00E7760E" w:rsidRPr="009479CF">
        <w:rPr>
          <w:rFonts w:ascii="Times New Roman" w:hAnsi="Times New Roman" w:cs="Times New Roman"/>
          <w:sz w:val="24"/>
          <w:szCs w:val="24"/>
        </w:rPr>
        <w:t>rilmiştir.</w:t>
      </w:r>
    </w:p>
    <w:p w14:paraId="4523466A" w14:textId="77777777" w:rsidR="00CD0062" w:rsidRPr="00E81DF7" w:rsidRDefault="00CD0062" w:rsidP="00CD0062">
      <w:pPr>
        <w:jc w:val="both"/>
        <w:rPr>
          <w:rFonts w:ascii="Times New Roman" w:hAnsi="Times New Roman" w:cs="Times New Roman"/>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6377"/>
      </w:tblGrid>
      <w:tr w:rsidR="001563E3" w:rsidRPr="00E329BB" w14:paraId="06A84FC2"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7551355C" w14:textId="77777777" w:rsidR="001563E3" w:rsidRPr="00E329BB" w:rsidRDefault="001563E3" w:rsidP="00F44829">
            <w:pPr>
              <w:spacing w:after="0"/>
              <w:jc w:val="center"/>
              <w:rPr>
                <w:rFonts w:ascii="Times New Roman" w:hAnsi="Times New Roman" w:cs="Times New Roman"/>
                <w:b/>
                <w:sz w:val="24"/>
                <w:szCs w:val="24"/>
                <w:lang w:eastAsia="tr-TR"/>
              </w:rPr>
            </w:pPr>
            <w:r w:rsidRPr="00E329BB">
              <w:rPr>
                <w:rFonts w:ascii="Times New Roman" w:hAnsi="Times New Roman" w:cs="Times New Roman"/>
                <w:b/>
                <w:sz w:val="24"/>
                <w:szCs w:val="24"/>
                <w:lang w:eastAsia="tr-TR"/>
              </w:rPr>
              <w:t>Sıra No.</w:t>
            </w:r>
          </w:p>
        </w:tc>
        <w:tc>
          <w:tcPr>
            <w:tcW w:w="6377" w:type="dxa"/>
            <w:tcBorders>
              <w:top w:val="single" w:sz="4" w:space="0" w:color="000000"/>
              <w:left w:val="single" w:sz="4" w:space="0" w:color="000000"/>
              <w:bottom w:val="single" w:sz="4" w:space="0" w:color="000000"/>
              <w:right w:val="single" w:sz="4" w:space="0" w:color="000000"/>
            </w:tcBorders>
            <w:hideMark/>
          </w:tcPr>
          <w:p w14:paraId="4778F6FE" w14:textId="77777777" w:rsidR="001563E3" w:rsidRPr="00E329BB" w:rsidRDefault="001563E3" w:rsidP="00F44829">
            <w:pPr>
              <w:spacing w:after="0"/>
              <w:jc w:val="both"/>
              <w:rPr>
                <w:rFonts w:ascii="Times New Roman" w:hAnsi="Times New Roman" w:cs="Times New Roman"/>
                <w:b/>
                <w:sz w:val="24"/>
                <w:szCs w:val="24"/>
                <w:lang w:eastAsia="tr-TR"/>
              </w:rPr>
            </w:pPr>
            <w:r w:rsidRPr="00E329BB">
              <w:rPr>
                <w:rFonts w:ascii="Times New Roman" w:hAnsi="Times New Roman" w:cs="Times New Roman"/>
                <w:b/>
                <w:sz w:val="24"/>
                <w:szCs w:val="24"/>
                <w:lang w:eastAsia="tr-TR"/>
              </w:rPr>
              <w:t>Yetkili Gümrük Müdürlüğü</w:t>
            </w:r>
          </w:p>
        </w:tc>
      </w:tr>
      <w:tr w:rsidR="001563E3" w:rsidRPr="00E329BB" w14:paraId="0C1C40DB"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02088505"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1</w:t>
            </w:r>
          </w:p>
        </w:tc>
        <w:tc>
          <w:tcPr>
            <w:tcW w:w="6377" w:type="dxa"/>
            <w:tcBorders>
              <w:top w:val="single" w:sz="4" w:space="0" w:color="000000"/>
              <w:left w:val="single" w:sz="4" w:space="0" w:color="000000"/>
              <w:bottom w:val="single" w:sz="4" w:space="0" w:color="000000"/>
              <w:right w:val="single" w:sz="4" w:space="0" w:color="000000"/>
            </w:tcBorders>
            <w:hideMark/>
          </w:tcPr>
          <w:p w14:paraId="1BE3C57E"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Ankara Gümrük Müdürlüğü</w:t>
            </w:r>
          </w:p>
        </w:tc>
      </w:tr>
      <w:tr w:rsidR="001563E3" w:rsidRPr="00E329BB" w14:paraId="68A02F43"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32F0C004"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2</w:t>
            </w:r>
          </w:p>
        </w:tc>
        <w:tc>
          <w:tcPr>
            <w:tcW w:w="6377" w:type="dxa"/>
            <w:tcBorders>
              <w:top w:val="single" w:sz="4" w:space="0" w:color="000000"/>
              <w:left w:val="single" w:sz="4" w:space="0" w:color="000000"/>
              <w:bottom w:val="single" w:sz="4" w:space="0" w:color="000000"/>
              <w:right w:val="single" w:sz="4" w:space="0" w:color="000000"/>
            </w:tcBorders>
            <w:hideMark/>
          </w:tcPr>
          <w:p w14:paraId="5903249B"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Kayseri Gümrük Müdürlüğü</w:t>
            </w:r>
          </w:p>
        </w:tc>
      </w:tr>
      <w:tr w:rsidR="001563E3" w:rsidRPr="00E329BB" w14:paraId="194F779C"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64421F30"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3</w:t>
            </w:r>
          </w:p>
        </w:tc>
        <w:tc>
          <w:tcPr>
            <w:tcW w:w="6377" w:type="dxa"/>
            <w:tcBorders>
              <w:top w:val="single" w:sz="4" w:space="0" w:color="000000"/>
              <w:left w:val="single" w:sz="4" w:space="0" w:color="000000"/>
              <w:bottom w:val="single" w:sz="4" w:space="0" w:color="000000"/>
              <w:right w:val="single" w:sz="4" w:space="0" w:color="000000"/>
            </w:tcBorders>
            <w:hideMark/>
          </w:tcPr>
          <w:p w14:paraId="57B36C52"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İzmir TIR Gümrük Müdürlüğü</w:t>
            </w:r>
          </w:p>
        </w:tc>
      </w:tr>
      <w:tr w:rsidR="001563E3" w:rsidRPr="00E329BB" w14:paraId="548722A1"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18AC4BC7"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4</w:t>
            </w:r>
          </w:p>
        </w:tc>
        <w:tc>
          <w:tcPr>
            <w:tcW w:w="6377" w:type="dxa"/>
            <w:tcBorders>
              <w:top w:val="single" w:sz="4" w:space="0" w:color="000000"/>
              <w:left w:val="single" w:sz="4" w:space="0" w:color="000000"/>
              <w:bottom w:val="single" w:sz="4" w:space="0" w:color="000000"/>
              <w:right w:val="single" w:sz="4" w:space="0" w:color="000000"/>
            </w:tcBorders>
            <w:hideMark/>
          </w:tcPr>
          <w:p w14:paraId="24E3DC4C" w14:textId="1910349D" w:rsidR="001563E3" w:rsidRPr="00E329BB" w:rsidRDefault="00D150C9" w:rsidP="00F44829">
            <w:pPr>
              <w:spacing w:after="0"/>
              <w:rPr>
                <w:rFonts w:ascii="Times New Roman" w:hAnsi="Times New Roman" w:cs="Times New Roman"/>
                <w:sz w:val="24"/>
                <w:szCs w:val="24"/>
                <w:lang w:eastAsia="tr-TR"/>
              </w:rPr>
            </w:pPr>
            <w:r w:rsidRPr="009479CF">
              <w:rPr>
                <w:rFonts w:ascii="Times New Roman" w:hAnsi="Times New Roman" w:cs="Times New Roman"/>
                <w:sz w:val="24"/>
                <w:szCs w:val="24"/>
                <w:lang w:eastAsia="tr-TR"/>
              </w:rPr>
              <w:t>Muratbey</w:t>
            </w:r>
            <w:r w:rsidR="001563E3" w:rsidRPr="00D150C9">
              <w:rPr>
                <w:rFonts w:ascii="Times New Roman" w:hAnsi="Times New Roman" w:cs="Times New Roman"/>
                <w:color w:val="FF0000"/>
                <w:sz w:val="24"/>
                <w:szCs w:val="24"/>
                <w:lang w:eastAsia="tr-TR"/>
              </w:rPr>
              <w:t xml:space="preserve"> </w:t>
            </w:r>
            <w:r w:rsidR="001563E3" w:rsidRPr="00E329BB">
              <w:rPr>
                <w:rFonts w:ascii="Times New Roman" w:hAnsi="Times New Roman" w:cs="Times New Roman"/>
                <w:sz w:val="24"/>
                <w:szCs w:val="24"/>
                <w:lang w:eastAsia="tr-TR"/>
              </w:rPr>
              <w:t>Gümrük Müdürlüğü</w:t>
            </w:r>
          </w:p>
        </w:tc>
      </w:tr>
      <w:tr w:rsidR="001563E3" w:rsidRPr="00E329BB" w14:paraId="76DB6064"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5F485E37"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5</w:t>
            </w:r>
          </w:p>
        </w:tc>
        <w:tc>
          <w:tcPr>
            <w:tcW w:w="6377" w:type="dxa"/>
            <w:tcBorders>
              <w:top w:val="single" w:sz="4" w:space="0" w:color="000000"/>
              <w:left w:val="single" w:sz="4" w:space="0" w:color="000000"/>
              <w:bottom w:val="single" w:sz="4" w:space="0" w:color="000000"/>
              <w:right w:val="single" w:sz="4" w:space="0" w:color="000000"/>
            </w:tcBorders>
            <w:hideMark/>
          </w:tcPr>
          <w:p w14:paraId="76535B1D"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Haydarpaşa Gümrük Müdürlüğü</w:t>
            </w:r>
          </w:p>
        </w:tc>
      </w:tr>
      <w:tr w:rsidR="001563E3" w:rsidRPr="00E329BB" w14:paraId="195B802F"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590DDC14"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6</w:t>
            </w:r>
          </w:p>
        </w:tc>
        <w:tc>
          <w:tcPr>
            <w:tcW w:w="6377" w:type="dxa"/>
            <w:tcBorders>
              <w:top w:val="single" w:sz="4" w:space="0" w:color="000000"/>
              <w:left w:val="single" w:sz="4" w:space="0" w:color="000000"/>
              <w:bottom w:val="single" w:sz="4" w:space="0" w:color="000000"/>
              <w:right w:val="single" w:sz="4" w:space="0" w:color="000000"/>
            </w:tcBorders>
            <w:hideMark/>
          </w:tcPr>
          <w:p w14:paraId="03C0DFEF"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Ambarlı Gümrük Müdürlüğü</w:t>
            </w:r>
          </w:p>
        </w:tc>
      </w:tr>
      <w:tr w:rsidR="001563E3" w:rsidRPr="00E329BB" w14:paraId="3DD044D7"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665152EE"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7</w:t>
            </w:r>
          </w:p>
        </w:tc>
        <w:tc>
          <w:tcPr>
            <w:tcW w:w="6377" w:type="dxa"/>
            <w:tcBorders>
              <w:top w:val="single" w:sz="4" w:space="0" w:color="000000"/>
              <w:left w:val="single" w:sz="4" w:space="0" w:color="000000"/>
              <w:bottom w:val="single" w:sz="4" w:space="0" w:color="000000"/>
              <w:right w:val="single" w:sz="4" w:space="0" w:color="000000"/>
            </w:tcBorders>
            <w:hideMark/>
          </w:tcPr>
          <w:p w14:paraId="58E755B7"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Antalya Gümrük Müdürlüğü</w:t>
            </w:r>
          </w:p>
        </w:tc>
      </w:tr>
      <w:tr w:rsidR="001563E3" w:rsidRPr="00E329BB" w14:paraId="7DFF802A"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79EDD381"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8</w:t>
            </w:r>
          </w:p>
        </w:tc>
        <w:tc>
          <w:tcPr>
            <w:tcW w:w="6377" w:type="dxa"/>
            <w:tcBorders>
              <w:top w:val="single" w:sz="4" w:space="0" w:color="000000"/>
              <w:left w:val="single" w:sz="4" w:space="0" w:color="000000"/>
              <w:bottom w:val="single" w:sz="4" w:space="0" w:color="000000"/>
              <w:right w:val="single" w:sz="4" w:space="0" w:color="000000"/>
            </w:tcBorders>
            <w:hideMark/>
          </w:tcPr>
          <w:p w14:paraId="33D7EF2E"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Mersin Gümrük Müdürlüğü</w:t>
            </w:r>
          </w:p>
        </w:tc>
      </w:tr>
      <w:tr w:rsidR="001563E3" w:rsidRPr="00E329BB" w14:paraId="0BF54C0F"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4DE4BDE6"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9</w:t>
            </w:r>
          </w:p>
        </w:tc>
        <w:tc>
          <w:tcPr>
            <w:tcW w:w="6377" w:type="dxa"/>
            <w:tcBorders>
              <w:top w:val="single" w:sz="4" w:space="0" w:color="000000"/>
              <w:left w:val="single" w:sz="4" w:space="0" w:color="000000"/>
              <w:bottom w:val="single" w:sz="4" w:space="0" w:color="000000"/>
              <w:right w:val="single" w:sz="4" w:space="0" w:color="000000"/>
            </w:tcBorders>
            <w:hideMark/>
          </w:tcPr>
          <w:p w14:paraId="5B55F718"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Trabzon Gümrük Müdürlüğü</w:t>
            </w:r>
          </w:p>
        </w:tc>
      </w:tr>
      <w:tr w:rsidR="001563E3" w:rsidRPr="00E329BB" w14:paraId="1CBF59EC"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5C7383FC"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10</w:t>
            </w:r>
          </w:p>
        </w:tc>
        <w:tc>
          <w:tcPr>
            <w:tcW w:w="6377" w:type="dxa"/>
            <w:tcBorders>
              <w:top w:val="single" w:sz="4" w:space="0" w:color="000000"/>
              <w:left w:val="single" w:sz="4" w:space="0" w:color="000000"/>
              <w:bottom w:val="single" w:sz="4" w:space="0" w:color="000000"/>
              <w:right w:val="single" w:sz="4" w:space="0" w:color="000000"/>
            </w:tcBorders>
            <w:hideMark/>
          </w:tcPr>
          <w:p w14:paraId="569B3EA6"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Dilovası Gümrük Müdürlüğü</w:t>
            </w:r>
          </w:p>
        </w:tc>
      </w:tr>
      <w:tr w:rsidR="001563E3" w:rsidRPr="00E329BB" w14:paraId="59112A26"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73E9709F"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11</w:t>
            </w:r>
          </w:p>
        </w:tc>
        <w:tc>
          <w:tcPr>
            <w:tcW w:w="6377" w:type="dxa"/>
            <w:tcBorders>
              <w:top w:val="single" w:sz="4" w:space="0" w:color="000000"/>
              <w:left w:val="single" w:sz="4" w:space="0" w:color="000000"/>
              <w:bottom w:val="single" w:sz="4" w:space="0" w:color="000000"/>
              <w:right w:val="single" w:sz="4" w:space="0" w:color="000000"/>
            </w:tcBorders>
            <w:hideMark/>
          </w:tcPr>
          <w:p w14:paraId="5D928550"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Gemlik Gümrük Müdürlüğü</w:t>
            </w:r>
          </w:p>
        </w:tc>
      </w:tr>
      <w:tr w:rsidR="001563E3" w:rsidRPr="00E329BB" w14:paraId="1505E133"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028AD6B7"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12</w:t>
            </w:r>
          </w:p>
        </w:tc>
        <w:tc>
          <w:tcPr>
            <w:tcW w:w="6377" w:type="dxa"/>
            <w:tcBorders>
              <w:top w:val="single" w:sz="4" w:space="0" w:color="000000"/>
              <w:left w:val="single" w:sz="4" w:space="0" w:color="000000"/>
              <w:bottom w:val="single" w:sz="4" w:space="0" w:color="000000"/>
              <w:right w:val="single" w:sz="4" w:space="0" w:color="000000"/>
            </w:tcBorders>
            <w:hideMark/>
          </w:tcPr>
          <w:p w14:paraId="235BD4F8"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Tekirdağ Gümrük Müdürlüğü</w:t>
            </w:r>
          </w:p>
        </w:tc>
      </w:tr>
      <w:tr w:rsidR="001563E3" w:rsidRPr="00E329BB" w14:paraId="48CE1EDF"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hideMark/>
          </w:tcPr>
          <w:p w14:paraId="1D9D275D" w14:textId="77777777" w:rsidR="001563E3" w:rsidRPr="00E329BB" w:rsidRDefault="001563E3" w:rsidP="00F44829">
            <w:pPr>
              <w:spacing w:after="0"/>
              <w:jc w:val="center"/>
              <w:rPr>
                <w:rFonts w:ascii="Times New Roman" w:hAnsi="Times New Roman" w:cs="Times New Roman"/>
                <w:sz w:val="24"/>
                <w:szCs w:val="24"/>
                <w:lang w:eastAsia="tr-TR"/>
              </w:rPr>
            </w:pPr>
            <w:r w:rsidRPr="00E329BB">
              <w:rPr>
                <w:rFonts w:ascii="Times New Roman" w:hAnsi="Times New Roman" w:cs="Times New Roman"/>
                <w:sz w:val="24"/>
                <w:szCs w:val="24"/>
                <w:lang w:eastAsia="tr-TR"/>
              </w:rPr>
              <w:t>13</w:t>
            </w:r>
          </w:p>
        </w:tc>
        <w:tc>
          <w:tcPr>
            <w:tcW w:w="6377" w:type="dxa"/>
            <w:tcBorders>
              <w:top w:val="single" w:sz="4" w:space="0" w:color="000000"/>
              <w:left w:val="single" w:sz="4" w:space="0" w:color="000000"/>
              <w:bottom w:val="single" w:sz="4" w:space="0" w:color="000000"/>
              <w:right w:val="single" w:sz="4" w:space="0" w:color="000000"/>
            </w:tcBorders>
            <w:hideMark/>
          </w:tcPr>
          <w:p w14:paraId="30FBD95A" w14:textId="77777777" w:rsidR="001563E3" w:rsidRPr="00E329BB" w:rsidRDefault="001563E3" w:rsidP="00F44829">
            <w:pPr>
              <w:spacing w:after="0"/>
              <w:rPr>
                <w:rFonts w:ascii="Times New Roman" w:hAnsi="Times New Roman" w:cs="Times New Roman"/>
                <w:sz w:val="24"/>
                <w:szCs w:val="24"/>
                <w:lang w:eastAsia="tr-TR"/>
              </w:rPr>
            </w:pPr>
            <w:r w:rsidRPr="00E329BB">
              <w:rPr>
                <w:rFonts w:ascii="Times New Roman" w:hAnsi="Times New Roman" w:cs="Times New Roman"/>
                <w:sz w:val="24"/>
                <w:szCs w:val="24"/>
                <w:lang w:eastAsia="tr-TR"/>
              </w:rPr>
              <w:t>Derince Gümrük Müdürlüğü</w:t>
            </w:r>
          </w:p>
        </w:tc>
      </w:tr>
      <w:tr w:rsidR="001563E3" w:rsidRPr="00E329BB" w14:paraId="74C12B01"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26832E4D" w14:textId="77777777" w:rsidR="001563E3" w:rsidRPr="00E329BB" w:rsidRDefault="001563E3"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14</w:t>
            </w:r>
          </w:p>
        </w:tc>
        <w:tc>
          <w:tcPr>
            <w:tcW w:w="6377" w:type="dxa"/>
            <w:tcBorders>
              <w:top w:val="single" w:sz="4" w:space="0" w:color="000000"/>
              <w:left w:val="single" w:sz="4" w:space="0" w:color="000000"/>
              <w:bottom w:val="single" w:sz="4" w:space="0" w:color="000000"/>
              <w:right w:val="single" w:sz="4" w:space="0" w:color="000000"/>
            </w:tcBorders>
          </w:tcPr>
          <w:p w14:paraId="1193F8EC" w14:textId="77777777" w:rsidR="001563E3" w:rsidRPr="000D635E" w:rsidRDefault="001563E3" w:rsidP="00F44829">
            <w:pPr>
              <w:spacing w:after="0"/>
              <w:rPr>
                <w:rFonts w:ascii="Times New Roman" w:hAnsi="Times New Roman" w:cs="Times New Roman"/>
                <w:sz w:val="24"/>
                <w:szCs w:val="24"/>
                <w:lang w:eastAsia="tr-TR"/>
              </w:rPr>
            </w:pPr>
            <w:r w:rsidRPr="000D635E">
              <w:rPr>
                <w:rFonts w:ascii="Times New Roman" w:hAnsi="Times New Roman" w:cs="Times New Roman"/>
                <w:sz w:val="24"/>
                <w:szCs w:val="24"/>
                <w:lang w:eastAsia="tr-TR"/>
              </w:rPr>
              <w:t>Aksaray Gümrük Müdürlüğü</w:t>
            </w:r>
          </w:p>
        </w:tc>
      </w:tr>
      <w:tr w:rsidR="001563E3" w:rsidRPr="00E329BB" w14:paraId="54D47E43"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319BCB30" w14:textId="77777777" w:rsidR="001563E3" w:rsidRPr="00E329BB" w:rsidRDefault="001563E3"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15</w:t>
            </w:r>
          </w:p>
        </w:tc>
        <w:tc>
          <w:tcPr>
            <w:tcW w:w="6377" w:type="dxa"/>
            <w:tcBorders>
              <w:top w:val="single" w:sz="4" w:space="0" w:color="000000"/>
              <w:left w:val="single" w:sz="4" w:space="0" w:color="000000"/>
              <w:bottom w:val="single" w:sz="4" w:space="0" w:color="000000"/>
              <w:right w:val="single" w:sz="4" w:space="0" w:color="000000"/>
            </w:tcBorders>
          </w:tcPr>
          <w:p w14:paraId="40CEB3CC" w14:textId="77777777" w:rsidR="001563E3" w:rsidRPr="000D635E" w:rsidRDefault="001563E3" w:rsidP="00F44829">
            <w:pPr>
              <w:spacing w:after="0"/>
              <w:rPr>
                <w:rFonts w:ascii="Times New Roman" w:hAnsi="Times New Roman" w:cs="Times New Roman"/>
                <w:sz w:val="24"/>
                <w:szCs w:val="24"/>
                <w:lang w:eastAsia="tr-TR"/>
              </w:rPr>
            </w:pPr>
            <w:r w:rsidRPr="000D635E">
              <w:rPr>
                <w:rFonts w:ascii="Times New Roman" w:hAnsi="Times New Roman" w:cs="Times New Roman"/>
                <w:sz w:val="24"/>
                <w:szCs w:val="24"/>
                <w:lang w:eastAsia="tr-TR"/>
              </w:rPr>
              <w:t>Ankara Gar Gümrük Müdürlüğü</w:t>
            </w:r>
          </w:p>
        </w:tc>
      </w:tr>
      <w:tr w:rsidR="001563E3" w:rsidRPr="00E329BB" w14:paraId="0C6DA0F8"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76FCB26B" w14:textId="77777777" w:rsidR="001563E3" w:rsidRPr="00E329BB" w:rsidRDefault="001563E3"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16</w:t>
            </w:r>
          </w:p>
        </w:tc>
        <w:tc>
          <w:tcPr>
            <w:tcW w:w="6377" w:type="dxa"/>
            <w:tcBorders>
              <w:top w:val="single" w:sz="4" w:space="0" w:color="000000"/>
              <w:left w:val="single" w:sz="4" w:space="0" w:color="000000"/>
              <w:bottom w:val="single" w:sz="4" w:space="0" w:color="000000"/>
              <w:right w:val="single" w:sz="4" w:space="0" w:color="000000"/>
            </w:tcBorders>
          </w:tcPr>
          <w:p w14:paraId="5755AA28" w14:textId="77777777" w:rsidR="001563E3" w:rsidRPr="000D635E" w:rsidRDefault="001563E3" w:rsidP="00F44829">
            <w:pPr>
              <w:spacing w:after="0"/>
              <w:rPr>
                <w:rFonts w:ascii="Times New Roman" w:hAnsi="Times New Roman" w:cs="Times New Roman"/>
                <w:sz w:val="24"/>
                <w:szCs w:val="24"/>
                <w:lang w:eastAsia="tr-TR"/>
              </w:rPr>
            </w:pPr>
            <w:r w:rsidRPr="000D635E">
              <w:rPr>
                <w:rFonts w:ascii="Times New Roman" w:hAnsi="Times New Roman" w:cs="Times New Roman"/>
                <w:sz w:val="24"/>
                <w:szCs w:val="24"/>
                <w:lang w:eastAsia="tr-TR"/>
              </w:rPr>
              <w:t>Bolu Gümrük Müdürlüğü</w:t>
            </w:r>
          </w:p>
        </w:tc>
      </w:tr>
      <w:tr w:rsidR="001563E3" w:rsidRPr="00E329BB" w14:paraId="0774094E"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64C4F4CD" w14:textId="77777777" w:rsidR="001563E3" w:rsidRDefault="001563E3"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17</w:t>
            </w:r>
          </w:p>
        </w:tc>
        <w:tc>
          <w:tcPr>
            <w:tcW w:w="6377" w:type="dxa"/>
            <w:tcBorders>
              <w:top w:val="single" w:sz="4" w:space="0" w:color="000000"/>
              <w:left w:val="single" w:sz="4" w:space="0" w:color="000000"/>
              <w:bottom w:val="single" w:sz="4" w:space="0" w:color="000000"/>
              <w:right w:val="single" w:sz="4" w:space="0" w:color="000000"/>
            </w:tcBorders>
          </w:tcPr>
          <w:p w14:paraId="72F04AD7" w14:textId="77777777" w:rsidR="001563E3" w:rsidRPr="000D635E" w:rsidRDefault="001563E3" w:rsidP="00F44829">
            <w:pPr>
              <w:spacing w:after="0"/>
              <w:rPr>
                <w:rFonts w:ascii="Times New Roman" w:hAnsi="Times New Roman" w:cs="Times New Roman"/>
                <w:sz w:val="24"/>
                <w:szCs w:val="24"/>
                <w:lang w:eastAsia="tr-TR"/>
              </w:rPr>
            </w:pPr>
            <w:r w:rsidRPr="000D635E">
              <w:rPr>
                <w:rFonts w:ascii="Times New Roman" w:hAnsi="Times New Roman" w:cs="Times New Roman"/>
                <w:sz w:val="24"/>
                <w:szCs w:val="24"/>
                <w:lang w:eastAsia="tr-TR"/>
              </w:rPr>
              <w:t>Giresun Gümrük Müdürlüğü</w:t>
            </w:r>
          </w:p>
        </w:tc>
      </w:tr>
      <w:tr w:rsidR="001563E3" w:rsidRPr="00E329BB" w14:paraId="2671591E"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099597BB" w14:textId="77777777" w:rsidR="001563E3" w:rsidRPr="00E329BB" w:rsidRDefault="001563E3"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18</w:t>
            </w:r>
          </w:p>
        </w:tc>
        <w:tc>
          <w:tcPr>
            <w:tcW w:w="6377" w:type="dxa"/>
            <w:tcBorders>
              <w:top w:val="single" w:sz="4" w:space="0" w:color="000000"/>
              <w:left w:val="single" w:sz="4" w:space="0" w:color="000000"/>
              <w:bottom w:val="single" w:sz="4" w:space="0" w:color="000000"/>
              <w:right w:val="single" w:sz="4" w:space="0" w:color="000000"/>
            </w:tcBorders>
          </w:tcPr>
          <w:p w14:paraId="4AEAA2B8" w14:textId="77777777" w:rsidR="001563E3" w:rsidRPr="000D635E" w:rsidRDefault="001563E3" w:rsidP="00F44829">
            <w:pPr>
              <w:spacing w:after="0"/>
              <w:rPr>
                <w:rFonts w:ascii="Times New Roman" w:hAnsi="Times New Roman" w:cs="Times New Roman"/>
                <w:sz w:val="24"/>
                <w:szCs w:val="24"/>
                <w:lang w:eastAsia="tr-TR"/>
              </w:rPr>
            </w:pPr>
            <w:r w:rsidRPr="000D635E">
              <w:rPr>
                <w:rFonts w:ascii="Times New Roman" w:hAnsi="Times New Roman" w:cs="Times New Roman"/>
                <w:sz w:val="24"/>
                <w:szCs w:val="24"/>
                <w:lang w:eastAsia="tr-TR"/>
              </w:rPr>
              <w:t>Kütahya Gümrük Müdürlüğü</w:t>
            </w:r>
          </w:p>
        </w:tc>
      </w:tr>
      <w:tr w:rsidR="001563E3" w:rsidRPr="00E329BB" w14:paraId="372E66E6"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6574996E" w14:textId="77777777" w:rsidR="001563E3" w:rsidRDefault="001563E3"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19</w:t>
            </w:r>
          </w:p>
        </w:tc>
        <w:tc>
          <w:tcPr>
            <w:tcW w:w="6377" w:type="dxa"/>
            <w:tcBorders>
              <w:top w:val="single" w:sz="4" w:space="0" w:color="000000"/>
              <w:left w:val="single" w:sz="4" w:space="0" w:color="000000"/>
              <w:bottom w:val="single" w:sz="4" w:space="0" w:color="000000"/>
              <w:right w:val="single" w:sz="4" w:space="0" w:color="000000"/>
            </w:tcBorders>
          </w:tcPr>
          <w:p w14:paraId="452F0061" w14:textId="77777777" w:rsidR="001563E3" w:rsidRPr="000D635E" w:rsidRDefault="001563E3" w:rsidP="00F44829">
            <w:pPr>
              <w:spacing w:after="0"/>
              <w:rPr>
                <w:rFonts w:ascii="Times New Roman" w:hAnsi="Times New Roman" w:cs="Times New Roman"/>
                <w:sz w:val="24"/>
                <w:szCs w:val="24"/>
                <w:lang w:eastAsia="tr-TR"/>
              </w:rPr>
            </w:pPr>
            <w:r w:rsidRPr="000D635E">
              <w:rPr>
                <w:rFonts w:ascii="Times New Roman" w:hAnsi="Times New Roman" w:cs="Times New Roman"/>
                <w:sz w:val="24"/>
                <w:szCs w:val="24"/>
                <w:lang w:eastAsia="tr-TR"/>
              </w:rPr>
              <w:t>Sakarya Gümrük Müdürlüğü</w:t>
            </w:r>
          </w:p>
        </w:tc>
      </w:tr>
      <w:tr w:rsidR="00D150C9" w:rsidRPr="00E329BB" w14:paraId="692CC554"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0A2E6158" w14:textId="77777777" w:rsidR="00D150C9" w:rsidRPr="009479CF" w:rsidRDefault="00D150C9" w:rsidP="00F44829">
            <w:pPr>
              <w:spacing w:after="0"/>
              <w:jc w:val="center"/>
              <w:rPr>
                <w:rFonts w:ascii="Times New Roman" w:hAnsi="Times New Roman" w:cs="Times New Roman"/>
                <w:sz w:val="24"/>
                <w:szCs w:val="24"/>
                <w:lang w:eastAsia="tr-TR"/>
              </w:rPr>
            </w:pPr>
            <w:r w:rsidRPr="009479CF">
              <w:rPr>
                <w:rFonts w:ascii="Times New Roman" w:hAnsi="Times New Roman" w:cs="Times New Roman"/>
                <w:sz w:val="24"/>
                <w:szCs w:val="24"/>
                <w:lang w:eastAsia="tr-TR"/>
              </w:rPr>
              <w:t>20</w:t>
            </w:r>
          </w:p>
        </w:tc>
        <w:tc>
          <w:tcPr>
            <w:tcW w:w="6377" w:type="dxa"/>
            <w:tcBorders>
              <w:top w:val="single" w:sz="4" w:space="0" w:color="000000"/>
              <w:left w:val="single" w:sz="4" w:space="0" w:color="000000"/>
              <w:bottom w:val="single" w:sz="4" w:space="0" w:color="000000"/>
              <w:right w:val="single" w:sz="4" w:space="0" w:color="000000"/>
            </w:tcBorders>
          </w:tcPr>
          <w:p w14:paraId="30593401" w14:textId="77777777" w:rsidR="00D150C9" w:rsidRPr="009479CF" w:rsidRDefault="00D150C9" w:rsidP="00F44829">
            <w:pPr>
              <w:spacing w:after="0"/>
              <w:rPr>
                <w:rFonts w:ascii="Times New Roman" w:hAnsi="Times New Roman" w:cs="Times New Roman"/>
                <w:sz w:val="24"/>
                <w:szCs w:val="24"/>
                <w:lang w:eastAsia="tr-TR"/>
              </w:rPr>
            </w:pPr>
            <w:r w:rsidRPr="009479CF">
              <w:rPr>
                <w:rFonts w:ascii="Times New Roman" w:hAnsi="Times New Roman" w:cs="Times New Roman"/>
                <w:sz w:val="24"/>
                <w:szCs w:val="24"/>
                <w:lang w:eastAsia="tr-TR"/>
              </w:rPr>
              <w:t>Kırşehir Gümrük Müdürlüğü</w:t>
            </w:r>
          </w:p>
        </w:tc>
      </w:tr>
      <w:tr w:rsidR="00E62A59" w:rsidRPr="00E329BB" w14:paraId="7F3F700A"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4EEAC3F0" w14:textId="56CC22D7" w:rsidR="00E62A59" w:rsidRPr="009479CF" w:rsidRDefault="00E62A59"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21</w:t>
            </w:r>
          </w:p>
        </w:tc>
        <w:tc>
          <w:tcPr>
            <w:tcW w:w="6377" w:type="dxa"/>
            <w:tcBorders>
              <w:top w:val="single" w:sz="4" w:space="0" w:color="000000"/>
              <w:left w:val="single" w:sz="4" w:space="0" w:color="000000"/>
              <w:bottom w:val="single" w:sz="4" w:space="0" w:color="000000"/>
              <w:right w:val="single" w:sz="4" w:space="0" w:color="000000"/>
            </w:tcBorders>
          </w:tcPr>
          <w:p w14:paraId="1F6BA256" w14:textId="1ECB1586" w:rsidR="00E62A59" w:rsidRPr="009479CF" w:rsidRDefault="00E62A59" w:rsidP="00F44829">
            <w:pPr>
              <w:spacing w:after="0"/>
              <w:rPr>
                <w:rFonts w:ascii="Times New Roman" w:hAnsi="Times New Roman" w:cs="Times New Roman"/>
                <w:sz w:val="24"/>
                <w:szCs w:val="24"/>
                <w:lang w:eastAsia="tr-TR"/>
              </w:rPr>
            </w:pPr>
            <w:r>
              <w:rPr>
                <w:rFonts w:ascii="Times New Roman" w:hAnsi="Times New Roman" w:cs="Times New Roman"/>
                <w:sz w:val="24"/>
                <w:szCs w:val="24"/>
                <w:lang w:eastAsia="tr-TR"/>
              </w:rPr>
              <w:t>Karadeniz Ereğli Gümrük Müdürlüğü</w:t>
            </w:r>
          </w:p>
        </w:tc>
      </w:tr>
      <w:tr w:rsidR="00E62A59" w:rsidRPr="00E329BB" w14:paraId="0EA26566" w14:textId="77777777" w:rsidTr="00F44829">
        <w:trPr>
          <w:trHeight w:val="20"/>
          <w:jc w:val="center"/>
        </w:trPr>
        <w:tc>
          <w:tcPr>
            <w:tcW w:w="2128" w:type="dxa"/>
            <w:tcBorders>
              <w:top w:val="single" w:sz="4" w:space="0" w:color="000000"/>
              <w:left w:val="single" w:sz="4" w:space="0" w:color="000000"/>
              <w:bottom w:val="single" w:sz="4" w:space="0" w:color="000000"/>
              <w:right w:val="single" w:sz="4" w:space="0" w:color="000000"/>
            </w:tcBorders>
          </w:tcPr>
          <w:p w14:paraId="4C763D3D" w14:textId="63DBBB91" w:rsidR="00E62A59" w:rsidRPr="009479CF" w:rsidRDefault="00E62A59" w:rsidP="00F44829">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22</w:t>
            </w:r>
          </w:p>
        </w:tc>
        <w:tc>
          <w:tcPr>
            <w:tcW w:w="6377" w:type="dxa"/>
            <w:tcBorders>
              <w:top w:val="single" w:sz="4" w:space="0" w:color="000000"/>
              <w:left w:val="single" w:sz="4" w:space="0" w:color="000000"/>
              <w:bottom w:val="single" w:sz="4" w:space="0" w:color="000000"/>
              <w:right w:val="single" w:sz="4" w:space="0" w:color="000000"/>
            </w:tcBorders>
          </w:tcPr>
          <w:p w14:paraId="6F18347C" w14:textId="4009F9E8" w:rsidR="00E62A59" w:rsidRPr="009479CF" w:rsidRDefault="00E62A59" w:rsidP="00F44829">
            <w:pPr>
              <w:spacing w:after="0"/>
              <w:rPr>
                <w:rFonts w:ascii="Times New Roman" w:hAnsi="Times New Roman" w:cs="Times New Roman"/>
                <w:sz w:val="24"/>
                <w:szCs w:val="24"/>
                <w:lang w:eastAsia="tr-TR"/>
              </w:rPr>
            </w:pPr>
            <w:r>
              <w:rPr>
                <w:rFonts w:ascii="Times New Roman" w:hAnsi="Times New Roman" w:cs="Times New Roman"/>
                <w:sz w:val="24"/>
                <w:szCs w:val="24"/>
                <w:lang w:eastAsia="tr-TR"/>
              </w:rPr>
              <w:t>Kayseri Serbest Bölge Gümrük Müdürlüğü</w:t>
            </w:r>
            <w:bookmarkStart w:id="0" w:name="_GoBack"/>
            <w:bookmarkEnd w:id="0"/>
          </w:p>
        </w:tc>
      </w:tr>
    </w:tbl>
    <w:p w14:paraId="759B25D7" w14:textId="77777777" w:rsidR="00E81DF7" w:rsidRDefault="00E81DF7"/>
    <w:p w14:paraId="5C07B2BF" w14:textId="1F456971" w:rsidR="00CD0062" w:rsidRPr="00E81DF7" w:rsidRDefault="00D84A49">
      <w:pPr>
        <w:jc w:val="both"/>
        <w:rPr>
          <w:rFonts w:ascii="Times New Roman" w:hAnsi="Times New Roman" w:cs="Times New Roman"/>
          <w:sz w:val="24"/>
          <w:szCs w:val="24"/>
        </w:rPr>
      </w:pPr>
      <w:r>
        <w:rPr>
          <w:rFonts w:ascii="Times New Roman" w:hAnsi="Times New Roman" w:cs="Times New Roman"/>
          <w:sz w:val="24"/>
          <w:szCs w:val="24"/>
        </w:rPr>
        <w:tab/>
      </w:r>
      <w:r w:rsidRPr="009479CF">
        <w:rPr>
          <w:rFonts w:ascii="Times New Roman" w:hAnsi="Times New Roman" w:cs="Times New Roman"/>
          <w:sz w:val="24"/>
          <w:szCs w:val="24"/>
        </w:rPr>
        <w:t>Söz konusu eşyanın deniz yoluyla gelmesi kaydıyla serbest dolaşıma giriş işlemleri, Ege Gümrük ve Dış Ticaret Bölge Müdürlüğüne bağlı Aliağa Gümrük Müdürlüğü ve İzmir Gümrük Müdürlüğü ile Doğu Akdeniz Gümrük ve Dış Ticaret Bölge Müdürlüğüne bağlı İskenderun Gümrük Müdürlüğünde yapılır.</w:t>
      </w:r>
    </w:p>
    <w:sectPr w:rsidR="00CD0062" w:rsidRPr="00E81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CD4E" w14:textId="77777777" w:rsidR="00155678" w:rsidRDefault="00155678" w:rsidP="00EB3D9C">
      <w:pPr>
        <w:spacing w:after="0" w:line="240" w:lineRule="auto"/>
      </w:pPr>
      <w:r>
        <w:separator/>
      </w:r>
    </w:p>
  </w:endnote>
  <w:endnote w:type="continuationSeparator" w:id="0">
    <w:p w14:paraId="2311B275" w14:textId="77777777" w:rsidR="00155678" w:rsidRDefault="00155678" w:rsidP="00EB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9048" w14:textId="77777777" w:rsidR="00155678" w:rsidRDefault="00155678" w:rsidP="00EB3D9C">
      <w:pPr>
        <w:spacing w:after="0" w:line="240" w:lineRule="auto"/>
      </w:pPr>
      <w:r>
        <w:separator/>
      </w:r>
    </w:p>
  </w:footnote>
  <w:footnote w:type="continuationSeparator" w:id="0">
    <w:p w14:paraId="5D5C5F04" w14:textId="77777777" w:rsidR="00155678" w:rsidRDefault="00155678" w:rsidP="00EB3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73"/>
    <w:rsid w:val="00155678"/>
    <w:rsid w:val="001563E3"/>
    <w:rsid w:val="002545C9"/>
    <w:rsid w:val="002A7A73"/>
    <w:rsid w:val="00347125"/>
    <w:rsid w:val="00400FF2"/>
    <w:rsid w:val="0048346B"/>
    <w:rsid w:val="004C0206"/>
    <w:rsid w:val="00516022"/>
    <w:rsid w:val="0057360E"/>
    <w:rsid w:val="005971EC"/>
    <w:rsid w:val="00611D13"/>
    <w:rsid w:val="00663A73"/>
    <w:rsid w:val="0088366C"/>
    <w:rsid w:val="008A5F08"/>
    <w:rsid w:val="008A662B"/>
    <w:rsid w:val="008E649D"/>
    <w:rsid w:val="009479CF"/>
    <w:rsid w:val="009C57C6"/>
    <w:rsid w:val="00BC08CC"/>
    <w:rsid w:val="00C51690"/>
    <w:rsid w:val="00CD0062"/>
    <w:rsid w:val="00D12A73"/>
    <w:rsid w:val="00D150C9"/>
    <w:rsid w:val="00D84A49"/>
    <w:rsid w:val="00DD0BDF"/>
    <w:rsid w:val="00DF6189"/>
    <w:rsid w:val="00E62A59"/>
    <w:rsid w:val="00E7760E"/>
    <w:rsid w:val="00E81119"/>
    <w:rsid w:val="00E81DF7"/>
    <w:rsid w:val="00E86429"/>
    <w:rsid w:val="00EB3D9C"/>
    <w:rsid w:val="00F67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5DCC"/>
  <w15:chartTrackingRefBased/>
  <w15:docId w15:val="{8ECE43F5-B3AA-4070-BF5E-9D4714FF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B3D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3D9C"/>
    <w:rPr>
      <w:sz w:val="20"/>
      <w:szCs w:val="20"/>
      <w:lang w:val="en-US"/>
    </w:rPr>
  </w:style>
  <w:style w:type="character" w:styleId="DipnotBavurusu">
    <w:name w:val="footnote reference"/>
    <w:basedOn w:val="VarsaylanParagrafYazTipi"/>
    <w:uiPriority w:val="99"/>
    <w:semiHidden/>
    <w:unhideWhenUsed/>
    <w:rsid w:val="00EB3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4106">
      <w:bodyDiv w:val="1"/>
      <w:marLeft w:val="0"/>
      <w:marRight w:val="0"/>
      <w:marTop w:val="0"/>
      <w:marBottom w:val="0"/>
      <w:divBdr>
        <w:top w:val="none" w:sz="0" w:space="0" w:color="auto"/>
        <w:left w:val="none" w:sz="0" w:space="0" w:color="auto"/>
        <w:bottom w:val="none" w:sz="0" w:space="0" w:color="auto"/>
        <w:right w:val="none" w:sz="0" w:space="0" w:color="auto"/>
      </w:divBdr>
      <w:divsChild>
        <w:div w:id="1133792643">
          <w:marLeft w:val="0"/>
          <w:marRight w:val="0"/>
          <w:marTop w:val="100"/>
          <w:marBottom w:val="100"/>
          <w:divBdr>
            <w:top w:val="none" w:sz="0" w:space="0" w:color="auto"/>
            <w:left w:val="none" w:sz="0" w:space="0" w:color="auto"/>
            <w:bottom w:val="none" w:sz="0" w:space="0" w:color="auto"/>
            <w:right w:val="none" w:sz="0" w:space="0" w:color="auto"/>
          </w:divBdr>
          <w:divsChild>
            <w:div w:id="861016123">
              <w:marLeft w:val="0"/>
              <w:marRight w:val="0"/>
              <w:marTop w:val="0"/>
              <w:marBottom w:val="0"/>
              <w:divBdr>
                <w:top w:val="none" w:sz="0" w:space="0" w:color="auto"/>
                <w:left w:val="none" w:sz="0" w:space="0" w:color="auto"/>
                <w:bottom w:val="none" w:sz="0" w:space="0" w:color="auto"/>
                <w:right w:val="none" w:sz="0" w:space="0" w:color="auto"/>
              </w:divBdr>
              <w:divsChild>
                <w:div w:id="970092099">
                  <w:marLeft w:val="0"/>
                  <w:marRight w:val="0"/>
                  <w:marTop w:val="0"/>
                  <w:marBottom w:val="0"/>
                  <w:divBdr>
                    <w:top w:val="none" w:sz="0" w:space="0" w:color="auto"/>
                    <w:left w:val="none" w:sz="0" w:space="0" w:color="auto"/>
                    <w:bottom w:val="none" w:sz="0" w:space="0" w:color="auto"/>
                    <w:right w:val="none" w:sz="0" w:space="0" w:color="auto"/>
                  </w:divBdr>
                  <w:divsChild>
                    <w:div w:id="1582448900">
                      <w:marLeft w:val="0"/>
                      <w:marRight w:val="0"/>
                      <w:marTop w:val="0"/>
                      <w:marBottom w:val="0"/>
                      <w:divBdr>
                        <w:top w:val="none" w:sz="0" w:space="0" w:color="auto"/>
                        <w:left w:val="none" w:sz="0" w:space="0" w:color="auto"/>
                        <w:bottom w:val="none" w:sz="0" w:space="0" w:color="auto"/>
                        <w:right w:val="none" w:sz="0" w:space="0" w:color="auto"/>
                      </w:divBdr>
                      <w:divsChild>
                        <w:div w:id="1594701517">
                          <w:marLeft w:val="0"/>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9730-B0CE-4115-9528-B2FF8E0E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Boğaç Kanadlı</dc:creator>
  <cp:keywords/>
  <dc:description/>
  <cp:lastModifiedBy>Mustafa Karabıyık</cp:lastModifiedBy>
  <cp:revision>5</cp:revision>
  <dcterms:created xsi:type="dcterms:W3CDTF">2021-02-17T08:06:00Z</dcterms:created>
  <dcterms:modified xsi:type="dcterms:W3CDTF">2023-08-28T12:59:00Z</dcterms:modified>
</cp:coreProperties>
</file>